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6C0D2" w14:textId="5C728277" w:rsidR="003E0AA0" w:rsidRPr="00593A6B" w:rsidRDefault="00593A6B" w:rsidP="00593A6B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593A6B">
        <w:rPr>
          <w:rFonts w:ascii="Verdana" w:hAnsi="Verdana"/>
          <w:b/>
          <w:bCs/>
          <w:iCs/>
          <w:sz w:val="20"/>
        </w:rPr>
        <w:t>ANEXO II</w:t>
      </w:r>
    </w:p>
    <w:p w14:paraId="2ED022B0" w14:textId="77777777" w:rsidR="003E0AA0" w:rsidRPr="00593A6B" w:rsidRDefault="00000000" w:rsidP="00593A6B">
      <w:pPr>
        <w:spacing w:line="276" w:lineRule="auto"/>
        <w:jc w:val="center"/>
        <w:rPr>
          <w:rFonts w:ascii="Verdana" w:hAnsi="Verdana"/>
          <w:sz w:val="20"/>
        </w:rPr>
      </w:pPr>
      <w:r w:rsidRPr="00593A6B">
        <w:rPr>
          <w:rFonts w:ascii="Verdana" w:hAnsi="Verdana" w:cs="Arial"/>
          <w:b/>
          <w:bCs/>
          <w:sz w:val="20"/>
        </w:rPr>
        <w:t xml:space="preserve">TERMO DE REFERÊNCIA - </w:t>
      </w:r>
      <w:r w:rsidRPr="00593A6B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01CF9115" w14:textId="77777777" w:rsidR="003E0AA0" w:rsidRPr="00593A6B" w:rsidRDefault="003E0AA0" w:rsidP="00593A6B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2FD8FA0" w14:textId="77777777" w:rsidR="003E0AA0" w:rsidRPr="00593A6B" w:rsidRDefault="003E0AA0" w:rsidP="00593A6B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47B9B0F" w14:textId="77777777" w:rsidR="003E0AA0" w:rsidRPr="00593A6B" w:rsidRDefault="00000000" w:rsidP="00593A6B">
      <w:pPr>
        <w:spacing w:line="276" w:lineRule="auto"/>
        <w:jc w:val="center"/>
        <w:rPr>
          <w:rFonts w:ascii="Verdana" w:hAnsi="Verdana"/>
          <w:sz w:val="20"/>
        </w:rPr>
      </w:pPr>
      <w:r w:rsidRPr="00593A6B">
        <w:rPr>
          <w:rFonts w:ascii="Verdana" w:hAnsi="Verdana" w:cs="Arial"/>
          <w:b/>
          <w:bCs/>
          <w:iCs/>
          <w:color w:val="000000"/>
          <w:sz w:val="20"/>
        </w:rPr>
        <w:t>AQUISIÇÃO DE CORTINAS PARA USO NO CRAS</w:t>
      </w:r>
    </w:p>
    <w:p w14:paraId="34F86631" w14:textId="77777777" w:rsidR="003E0AA0" w:rsidRPr="00593A6B" w:rsidRDefault="003E0AA0" w:rsidP="00593A6B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875342D" w14:textId="77777777" w:rsidR="003E0AA0" w:rsidRPr="00593A6B" w:rsidRDefault="003E0AA0" w:rsidP="00593A6B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35F7C0A" w14:textId="77777777" w:rsidR="003E0AA0" w:rsidRPr="00593A6B" w:rsidRDefault="00000000" w:rsidP="00593A6B">
      <w:pPr>
        <w:spacing w:line="276" w:lineRule="auto"/>
        <w:jc w:val="center"/>
        <w:rPr>
          <w:rFonts w:ascii="Verdana" w:hAnsi="Verdana"/>
          <w:sz w:val="20"/>
        </w:rPr>
      </w:pPr>
      <w:r w:rsidRPr="00593A6B">
        <w:rPr>
          <w:rFonts w:ascii="Verdana" w:hAnsi="Verdana"/>
          <w:b/>
          <w:bCs/>
          <w:sz w:val="20"/>
        </w:rPr>
        <w:t>Processo Administrativo nº 003169/2025 de 30 de abril de 2025 – Secretaria Municipal de Assistência Social</w:t>
      </w:r>
    </w:p>
    <w:p w14:paraId="01264F5F" w14:textId="77777777" w:rsidR="003E0AA0" w:rsidRPr="00593A6B" w:rsidRDefault="003E0AA0" w:rsidP="00593A6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5BFAAC8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b/>
          <w:bCs/>
          <w:sz w:val="20"/>
        </w:rPr>
        <w:t>1. OBJETO</w:t>
      </w:r>
    </w:p>
    <w:p w14:paraId="15078823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>1.1. Constitui objeto do presente Termo de Referência a a</w:t>
      </w:r>
      <w:r w:rsidRPr="00593A6B">
        <w:rPr>
          <w:rFonts w:ascii="Verdana" w:eastAsia="Arial" w:hAnsi="Verdana" w:cs="Arial"/>
          <w:iCs/>
          <w:sz w:val="20"/>
          <w:lang w:eastAsia="zh-CN"/>
        </w:rPr>
        <w:t xml:space="preserve">quisição de cortinas para uso nas janelas/portas do CRAS, </w:t>
      </w:r>
      <w:r w:rsidRPr="00593A6B">
        <w:rPr>
          <w:rFonts w:ascii="Verdana" w:eastAsia="Calibri" w:hAnsi="Verdana" w:cs="Arial"/>
          <w:iCs/>
          <w:sz w:val="20"/>
          <w:lang w:eastAsia="zh-CN" w:bidi="hi-IN"/>
        </w:rPr>
        <w:t xml:space="preserve">sob a responsabilidade da Secretara Municipal de Assistência Social, </w:t>
      </w:r>
      <w:r w:rsidRPr="00593A6B">
        <w:rPr>
          <w:rFonts w:ascii="Verdana" w:hAnsi="Verdana" w:cs="Arial"/>
          <w:sz w:val="20"/>
        </w:rPr>
        <w:t>de acordo com os critérios e condições estabelecidas neste termo de referência, etp e seus anexos.</w:t>
      </w:r>
    </w:p>
    <w:p w14:paraId="5CFE5E9C" w14:textId="77777777" w:rsidR="003E0AA0" w:rsidRPr="00593A6B" w:rsidRDefault="003E0AA0" w:rsidP="00593A6B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919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4"/>
        <w:gridCol w:w="4141"/>
        <w:gridCol w:w="1069"/>
        <w:gridCol w:w="1071"/>
        <w:gridCol w:w="1423"/>
        <w:gridCol w:w="1481"/>
      </w:tblGrid>
      <w:tr w:rsidR="003E0AA0" w:rsidRPr="00593A6B" w14:paraId="36BF8CE4" w14:textId="77777777"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073D8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8F1E5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4C285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74A79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0DBD9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F025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3E0AA0" w:rsidRPr="00593A6B" w14:paraId="527DD44B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6D8CCB4F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93A6B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4D6096A6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CORTINA em voil liso na cor bege 100% poliéster, 02 folhas, 2,0 x 1,8 mt com forro corta luz de fundo cinza, 20 ilhoses grossos para varão de até 2 metros - 100%pvc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804F60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71CD07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D32D08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R$ 121,22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35B2E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R$ 1.454,64</w:t>
            </w:r>
          </w:p>
        </w:tc>
      </w:tr>
      <w:tr w:rsidR="003E0AA0" w:rsidRPr="00593A6B" w14:paraId="1DF9C1F2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40462041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93A6B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5D5043BD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 xml:space="preserve"> CORTINA em voil liso na cor bege 100% poliéster, 02 folhas, 3,0mt  largura x 1,5 mt altura com forro corta luz de fundo cinza, 20 ilhoses grossos para varão de até 3 metros - 100%pvc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43999A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689106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905233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R$ 155,61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E18C9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R$ 311,22</w:t>
            </w:r>
          </w:p>
        </w:tc>
      </w:tr>
      <w:tr w:rsidR="003E0AA0" w:rsidRPr="00593A6B" w14:paraId="488548B0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11921C1C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93A6B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2D4D24AE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KIT VARÃO GROSSO para cortina 3</w:t>
            </w:r>
          </w:p>
          <w:p w14:paraId="0384FE22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metros comprimento, contendo 01 tubo, 02 suportes, 02 ponteiras, bichas e parafusos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160671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01D759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AF30F2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R$ 66,18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595EB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R$ 397,08</w:t>
            </w:r>
          </w:p>
        </w:tc>
      </w:tr>
      <w:tr w:rsidR="003E0AA0" w:rsidRPr="00593A6B" w14:paraId="1EBA9AC5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3C426C7E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93A6B">
              <w:rPr>
                <w:rFonts w:ascii="Verdana" w:hAnsi="Verdana"/>
                <w:color w:val="000000"/>
                <w:sz w:val="20"/>
              </w:rPr>
              <w:t>04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5B48EE78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KIT VARÃO GROSSO para cortina 2,5 metros comprimento, contendo 01 tubo, 02 suportes, 02 ponteiras, bichas e parafusos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F1637D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82697C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1580EF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R$ 47,46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FFDDB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R$ 284,76</w:t>
            </w:r>
          </w:p>
        </w:tc>
      </w:tr>
      <w:tr w:rsidR="003E0AA0" w:rsidRPr="00593A6B" w14:paraId="140B6579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77D0415E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93A6B"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0B68B022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 xml:space="preserve"> CORTINA em voil liso na cor bege 100% poliéster para porta  3mt de largura x 2,8 de altura com forro corta luz cinza com ilhoses grossos para varão de até 3,0 met 100%</w:t>
            </w:r>
          </w:p>
          <w:p w14:paraId="4A39BAEE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poliéster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C5073E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B393A3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33C44E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R$ 189,42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EDA59" w14:textId="77777777" w:rsidR="003E0AA0" w:rsidRPr="00593A6B" w:rsidRDefault="00000000" w:rsidP="00593A6B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R$ 378,84</w:t>
            </w:r>
          </w:p>
        </w:tc>
      </w:tr>
      <w:tr w:rsidR="003E0AA0" w:rsidRPr="00593A6B" w14:paraId="31442CDB" w14:textId="77777777">
        <w:tc>
          <w:tcPr>
            <w:tcW w:w="991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4F62" w14:textId="3B22631F" w:rsidR="003E0AA0" w:rsidRPr="00593A6B" w:rsidRDefault="00000000" w:rsidP="00593A6B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R$ 2.826,54 (dois mil oitocentos e vinte e seis reais e cinquenta e quatro centavos)</w:t>
            </w:r>
          </w:p>
        </w:tc>
      </w:tr>
    </w:tbl>
    <w:p w14:paraId="1F79A7A0" w14:textId="77777777" w:rsidR="003E0AA0" w:rsidRPr="00593A6B" w:rsidRDefault="003E0AA0" w:rsidP="00593A6B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19206557" w14:textId="77777777" w:rsidR="003E0AA0" w:rsidRPr="00593A6B" w:rsidRDefault="00000000" w:rsidP="00593A6B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/>
          <w:iCs/>
          <w:sz w:val="20"/>
          <w:szCs w:val="20"/>
        </w:rPr>
        <w:lastRenderedPageBreak/>
        <w:t>1.2</w:t>
      </w:r>
      <w:r w:rsidRPr="00593A6B">
        <w:rPr>
          <w:rFonts w:ascii="Verdana" w:hAnsi="Verdana"/>
          <w:b/>
          <w:bCs/>
          <w:iCs/>
          <w:sz w:val="20"/>
          <w:szCs w:val="20"/>
        </w:rPr>
        <w:t>.</w:t>
      </w:r>
      <w:r w:rsidRPr="00593A6B">
        <w:rPr>
          <w:rFonts w:ascii="Verdana" w:hAnsi="Verdana"/>
          <w:iCs/>
          <w:sz w:val="20"/>
          <w:szCs w:val="20"/>
        </w:rPr>
        <w:t xml:space="preserve"> O objeto desta aquisição não se enquadra como sendo de bens de luxo, conforme Decreto nº 10.818, de 2021.</w:t>
      </w:r>
    </w:p>
    <w:p w14:paraId="0ADC87A3" w14:textId="77777777" w:rsidR="003E0AA0" w:rsidRPr="00593A6B" w:rsidRDefault="00000000" w:rsidP="00593A6B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/>
          <w:iCs/>
          <w:sz w:val="20"/>
          <w:szCs w:val="20"/>
        </w:rPr>
        <w:t>1.3. O prazo de vigência da aquisição será de 30 (trinta) dias, com a entrega única em até 15 (quinze) dais após a confirmação de recebimento da autorização de fornecimento emitida pelo Departamento de Compras e Contratos.</w:t>
      </w:r>
    </w:p>
    <w:p w14:paraId="494C2133" w14:textId="77777777" w:rsidR="003E0AA0" w:rsidRPr="00593A6B" w:rsidRDefault="00000000" w:rsidP="00593A6B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593A6B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R$ 2.826,54 (dois mil oitocentos e vinte e seis reais e cinquenta e quatro centavos) </w:t>
      </w:r>
      <w:r w:rsidRPr="00593A6B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08A28915" w14:textId="77777777" w:rsidR="003E0AA0" w:rsidRPr="00593A6B" w:rsidRDefault="003E0AA0" w:rsidP="00593A6B">
      <w:pPr>
        <w:pStyle w:val="PargrafodaLista"/>
        <w:suppressAutoHyphens w:val="0"/>
        <w:spacing w:after="0"/>
        <w:ind w:left="-22"/>
        <w:jc w:val="both"/>
        <w:rPr>
          <w:rFonts w:ascii="Verdana" w:eastAsia="SimSun" w:hAnsi="Verdana" w:cs="Arial"/>
          <w:sz w:val="20"/>
          <w:szCs w:val="20"/>
        </w:rPr>
      </w:pPr>
    </w:p>
    <w:p w14:paraId="5E719F27" w14:textId="77777777" w:rsidR="003E0AA0" w:rsidRPr="00593A6B" w:rsidRDefault="00000000" w:rsidP="00593A6B">
      <w:pPr>
        <w:spacing w:line="276" w:lineRule="auto"/>
        <w:rPr>
          <w:rFonts w:ascii="Verdana" w:hAnsi="Verdana"/>
          <w:sz w:val="20"/>
        </w:rPr>
      </w:pPr>
      <w:r w:rsidRPr="00593A6B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47F381AB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Arial"/>
          <w:sz w:val="20"/>
          <w:szCs w:val="20"/>
        </w:rPr>
        <w:t xml:space="preserve">2.1. </w:t>
      </w:r>
      <w:r w:rsidRPr="00593A6B">
        <w:rPr>
          <w:rFonts w:ascii="Verdana" w:hAnsi="Verdana" w:cs="Arial"/>
          <w:sz w:val="20"/>
          <w:szCs w:val="20"/>
          <w:lang w:eastAsia="zh-CN" w:bidi="hi-IN"/>
        </w:rPr>
        <w:t xml:space="preserve">Considerando que o CRAS atua na proteção Social Básica de atendimento à populações socialmente vulneráveis que participam de encontros, oficinas, palestas e outros eventos. </w:t>
      </w:r>
    </w:p>
    <w:p w14:paraId="63C2698A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Arial"/>
          <w:sz w:val="20"/>
          <w:szCs w:val="20"/>
          <w:lang w:eastAsia="zh-CN" w:bidi="hi-IN"/>
        </w:rPr>
        <w:t>2.2. Considerando que o imóvel onde está localizado o CRÁS possui janelas com incidência de sol pela manhã e a tarde, contribuindo para a elevação da temperatura e e luminosidade e ocasionando mais consumo energético de ar condicionado, motivo pelo qual a instalação de cortinas contribui para melhor aproveitamento do ambiente e redução no consumo de energia.</w:t>
      </w:r>
    </w:p>
    <w:p w14:paraId="3457CCF8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Arial"/>
          <w:sz w:val="20"/>
          <w:szCs w:val="20"/>
          <w:lang w:eastAsia="zh-CN" w:bidi="hi-IN"/>
        </w:rPr>
        <w:t xml:space="preserve">2.3. Nesse sentido, apurou-se a necessidade de aquisição de acessórios. </w:t>
      </w:r>
    </w:p>
    <w:p w14:paraId="275F06E9" w14:textId="77777777" w:rsidR="003E0AA0" w:rsidRPr="00593A6B" w:rsidRDefault="003E0AA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0398D0B2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188AEB0C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 xml:space="preserve">3.1 A solução a ser adotada consiste </w:t>
      </w:r>
      <w:r w:rsidRPr="00593A6B">
        <w:rPr>
          <w:rFonts w:ascii="Verdana" w:eastAsia="NSimSun" w:hAnsi="Verdana" w:cs="Arial"/>
          <w:color w:val="000000"/>
          <w:sz w:val="20"/>
          <w:lang w:eastAsia="zh-CN" w:bidi="hi-IN"/>
        </w:rPr>
        <w:t>na aquisição de cortinas e acessórios para uso no CRAS.</w:t>
      </w:r>
    </w:p>
    <w:p w14:paraId="2467EF8C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 xml:space="preserve">3.2. Os </w:t>
      </w:r>
      <w:r w:rsidRPr="00593A6B">
        <w:rPr>
          <w:rFonts w:ascii="Verdana" w:hAnsi="Verdana" w:cs="Arial"/>
          <w:color w:val="000000"/>
          <w:sz w:val="20"/>
          <w:lang w:eastAsia="zh-CN"/>
        </w:rPr>
        <w:t>produtos</w:t>
      </w:r>
      <w:r w:rsidRPr="00593A6B">
        <w:rPr>
          <w:rFonts w:ascii="Verdana" w:hAnsi="Verdana" w:cs="Arial"/>
          <w:sz w:val="20"/>
        </w:rPr>
        <w:t xml:space="preserve"> deverão ser </w:t>
      </w:r>
      <w:r w:rsidRPr="00593A6B">
        <w:rPr>
          <w:rFonts w:ascii="Verdana" w:hAnsi="Verdana" w:cs="Arial"/>
          <w:color w:val="000000"/>
          <w:sz w:val="20"/>
          <w:lang w:eastAsia="zh-CN"/>
        </w:rPr>
        <w:t>entregues</w:t>
      </w:r>
      <w:r w:rsidRPr="00593A6B">
        <w:rPr>
          <w:rFonts w:ascii="Verdana" w:hAnsi="Verdana" w:cs="Arial"/>
          <w:sz w:val="20"/>
        </w:rPr>
        <w:t xml:space="preserve"> respeitando as seguintes tarefas:</w:t>
      </w:r>
    </w:p>
    <w:p w14:paraId="425D8C93" w14:textId="77777777" w:rsidR="003E0AA0" w:rsidRPr="00593A6B" w:rsidRDefault="003E0AA0" w:rsidP="00593A6B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2"/>
        <w:gridCol w:w="9222"/>
      </w:tblGrid>
      <w:tr w:rsidR="003E0AA0" w:rsidRPr="00593A6B" w14:paraId="3FA4F0B2" w14:textId="77777777"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6BE85" w14:textId="77777777" w:rsidR="003E0AA0" w:rsidRPr="00593A6B" w:rsidRDefault="00000000" w:rsidP="00593A6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1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A2FF" w14:textId="77777777" w:rsidR="003E0AA0" w:rsidRPr="00593A6B" w:rsidRDefault="00000000" w:rsidP="00593A6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 w:cs="Arial"/>
                <w:color w:val="000000"/>
                <w:sz w:val="20"/>
                <w:lang w:eastAsia="zh-CN"/>
              </w:rPr>
              <w:t>Fornecimento dos produtos em perfeitas condições de uso, conforme estabelecido no item 7.1.</w:t>
            </w:r>
          </w:p>
        </w:tc>
      </w:tr>
      <w:tr w:rsidR="003E0AA0" w:rsidRPr="00593A6B" w14:paraId="77E120CF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35B2B142" w14:textId="77777777" w:rsidR="003E0AA0" w:rsidRPr="00593A6B" w:rsidRDefault="00000000" w:rsidP="00593A6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23470D97" w14:textId="77777777" w:rsidR="003E0AA0" w:rsidRPr="00593A6B" w:rsidRDefault="00000000" w:rsidP="00593A6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 w:cs="Arial"/>
                <w:color w:val="000000"/>
                <w:sz w:val="20"/>
                <w:lang w:eastAsia="zh-CN"/>
              </w:rPr>
              <w:t>Responsabilizar-se pela logística e todo procedimento de entrega dos itens;</w:t>
            </w:r>
          </w:p>
        </w:tc>
      </w:tr>
      <w:tr w:rsidR="003E0AA0" w:rsidRPr="00593A6B" w14:paraId="52931AB8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12B4A5EE" w14:textId="77777777" w:rsidR="003E0AA0" w:rsidRPr="00593A6B" w:rsidRDefault="00000000" w:rsidP="00593A6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374E5156" w14:textId="77777777" w:rsidR="003E0AA0" w:rsidRPr="00593A6B" w:rsidRDefault="00000000" w:rsidP="00593A6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 w:cs="Arial"/>
                <w:color w:val="000000"/>
                <w:sz w:val="20"/>
                <w:lang w:eastAsia="zh-CN"/>
              </w:rPr>
              <w:t>Fornecer os produtos de acordo com a cotação de preços;</w:t>
            </w:r>
          </w:p>
        </w:tc>
      </w:tr>
      <w:tr w:rsidR="003E0AA0" w:rsidRPr="00593A6B" w14:paraId="73203C71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7074F3CF" w14:textId="77777777" w:rsidR="003E0AA0" w:rsidRPr="00593A6B" w:rsidRDefault="00000000" w:rsidP="00593A6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51BA4CC7" w14:textId="77777777" w:rsidR="003E0AA0" w:rsidRPr="00593A6B" w:rsidRDefault="00000000" w:rsidP="00593A6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 w:cs="Arial"/>
                <w:color w:val="000000"/>
                <w:sz w:val="20"/>
                <w:lang w:eastAsia="zh-CN"/>
              </w:rPr>
              <w:t>Todos os produtos devem vir embalados de forma a evitar danos durante o transporte</w:t>
            </w:r>
          </w:p>
        </w:tc>
      </w:tr>
      <w:tr w:rsidR="003E0AA0" w:rsidRPr="00593A6B" w14:paraId="57B4145F" w14:textId="77777777">
        <w:tc>
          <w:tcPr>
            <w:tcW w:w="368" w:type="dxa"/>
            <w:tcBorders>
              <w:left w:val="single" w:sz="4" w:space="0" w:color="000000"/>
              <w:bottom w:val="single" w:sz="4" w:space="0" w:color="000000"/>
            </w:tcBorders>
          </w:tcPr>
          <w:p w14:paraId="36BBA633" w14:textId="77777777" w:rsidR="003E0AA0" w:rsidRPr="00593A6B" w:rsidRDefault="00000000" w:rsidP="00593A6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9115" w:type="dxa"/>
            <w:tcBorders>
              <w:bottom w:val="single" w:sz="4" w:space="0" w:color="000000"/>
              <w:right w:val="single" w:sz="4" w:space="0" w:color="000000"/>
            </w:tcBorders>
          </w:tcPr>
          <w:p w14:paraId="57E3C2C6" w14:textId="77777777" w:rsidR="003E0AA0" w:rsidRPr="00593A6B" w:rsidRDefault="00000000" w:rsidP="00593A6B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93A6B">
              <w:rPr>
                <w:rFonts w:ascii="Verdana" w:hAnsi="Verdana" w:cs="Arial"/>
                <w:color w:val="000000"/>
                <w:sz w:val="20"/>
                <w:lang w:eastAsia="zh-CN"/>
              </w:rPr>
              <w:t>Não serão aceitos itens com danos físicos.</w:t>
            </w:r>
          </w:p>
        </w:tc>
      </w:tr>
    </w:tbl>
    <w:p w14:paraId="327E76AD" w14:textId="77777777" w:rsidR="003E0AA0" w:rsidRPr="00593A6B" w:rsidRDefault="003E0AA0" w:rsidP="00593A6B">
      <w:pPr>
        <w:spacing w:line="276" w:lineRule="auto"/>
        <w:jc w:val="both"/>
        <w:rPr>
          <w:rFonts w:ascii="Verdana" w:hAnsi="Verdana"/>
          <w:sz w:val="20"/>
        </w:rPr>
      </w:pPr>
    </w:p>
    <w:p w14:paraId="389B8F7C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color w:val="000000"/>
          <w:sz w:val="20"/>
        </w:rPr>
        <w:t xml:space="preserve">3.3. Os produtos que apresentarem </w:t>
      </w:r>
      <w:r w:rsidRPr="00593A6B">
        <w:rPr>
          <w:rFonts w:ascii="Verdana" w:hAnsi="Verdana"/>
          <w:color w:val="000000"/>
          <w:sz w:val="20"/>
          <w:lang w:eastAsia="zh-CN"/>
        </w:rPr>
        <w:t>condições incompatíveis de uso</w:t>
      </w:r>
      <w:r w:rsidRPr="00593A6B">
        <w:rPr>
          <w:rFonts w:ascii="Verdana" w:hAnsi="Verdana"/>
          <w:color w:val="000000"/>
          <w:sz w:val="20"/>
        </w:rPr>
        <w:t xml:space="preserve"> serão devolvidos ao fornecedor e este </w:t>
      </w:r>
      <w:r w:rsidRPr="00593A6B">
        <w:rPr>
          <w:rFonts w:ascii="Verdana" w:hAnsi="Verdana"/>
          <w:color w:val="000000"/>
          <w:sz w:val="20"/>
          <w:lang w:eastAsia="zh-CN"/>
        </w:rPr>
        <w:t>deverá repor imediatamente o produto inutilizável</w:t>
      </w:r>
      <w:r w:rsidRPr="00593A6B">
        <w:rPr>
          <w:rFonts w:ascii="Verdana" w:hAnsi="Verdana"/>
          <w:color w:val="000000"/>
          <w:sz w:val="20"/>
        </w:rPr>
        <w:t>;</w:t>
      </w:r>
    </w:p>
    <w:p w14:paraId="42DC4A35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color w:val="000000"/>
          <w:sz w:val="20"/>
        </w:rPr>
        <w:t xml:space="preserve">3.4. </w:t>
      </w:r>
      <w:r w:rsidRPr="00593A6B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1817BC02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 xml:space="preserve">3.5. A </w:t>
      </w:r>
      <w:r w:rsidRPr="00593A6B">
        <w:rPr>
          <w:rFonts w:ascii="Verdana" w:hAnsi="Verdana" w:cs="Arial"/>
          <w:color w:val="000000"/>
          <w:sz w:val="20"/>
          <w:lang w:eastAsia="zh-CN"/>
        </w:rPr>
        <w:t>contratação</w:t>
      </w:r>
      <w:r w:rsidRPr="00593A6B">
        <w:rPr>
          <w:rFonts w:ascii="Verdana" w:hAnsi="Verdana" w:cs="Arial"/>
          <w:color w:val="000000"/>
          <w:sz w:val="20"/>
        </w:rPr>
        <w:t xml:space="preserve"> deverá obedecer, no que couber, ao disposto na Lei n.º 14.133/2021 e suas alterações.</w:t>
      </w:r>
    </w:p>
    <w:p w14:paraId="619449A7" w14:textId="77777777" w:rsidR="003E0AA0" w:rsidRPr="00593A6B" w:rsidRDefault="003E0AA0" w:rsidP="00593A6B">
      <w:pPr>
        <w:spacing w:line="276" w:lineRule="auto"/>
        <w:jc w:val="both"/>
        <w:rPr>
          <w:rFonts w:ascii="Verdana" w:hAnsi="Verdana" w:cs="Arial"/>
          <w:sz w:val="20"/>
        </w:rPr>
      </w:pPr>
    </w:p>
    <w:p w14:paraId="10DA7CF6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b/>
          <w:bCs/>
          <w:sz w:val="20"/>
        </w:rPr>
        <w:t>4. REQUISITOS DA CONTRATAÇÃO</w:t>
      </w:r>
    </w:p>
    <w:p w14:paraId="28F8B56C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 xml:space="preserve">4.1. Na </w:t>
      </w:r>
      <w:r w:rsidRPr="00593A6B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593A6B">
        <w:rPr>
          <w:rFonts w:ascii="Verdana" w:hAnsi="Verdana" w:cs="Arial"/>
          <w:sz w:val="20"/>
        </w:rPr>
        <w:t>, a CONTRATADA deve:</w:t>
      </w:r>
    </w:p>
    <w:p w14:paraId="6854B1B8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 xml:space="preserve">a) </w:t>
      </w:r>
      <w:r w:rsidRPr="00593A6B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1432D69C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7D5FCE53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 vigente;</w:t>
      </w:r>
    </w:p>
    <w:p w14:paraId="5F7B3412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eastAsia="Arial" w:hAnsi="Verdana" w:cs="Arial"/>
          <w:sz w:val="20"/>
        </w:rPr>
        <w:lastRenderedPageBreak/>
        <w:t>d) A empresa fornecedora deve seguir práticas sustentáveis, como a reciclagem das embalagens, contribuindo para a preservação do meio ambiente.</w:t>
      </w:r>
    </w:p>
    <w:p w14:paraId="1489825D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eastAsia="Arial" w:hAnsi="Verdana" w:cs="Arial"/>
          <w:sz w:val="20"/>
        </w:rPr>
        <w:t xml:space="preserve">e) Fornecer os itens </w:t>
      </w:r>
      <w:r w:rsidRPr="00593A6B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593A6B">
        <w:rPr>
          <w:rFonts w:ascii="Verdana" w:eastAsia="Arial" w:hAnsi="Verdana" w:cs="Arial"/>
          <w:sz w:val="20"/>
        </w:rPr>
        <w:t xml:space="preserve">qualidade </w:t>
      </w:r>
      <w:r w:rsidRPr="00593A6B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593A6B">
        <w:rPr>
          <w:rFonts w:ascii="Verdana" w:eastAsia="Arial" w:hAnsi="Verdana" w:cs="Arial"/>
          <w:sz w:val="20"/>
        </w:rPr>
        <w:t>;</w:t>
      </w:r>
    </w:p>
    <w:p w14:paraId="7A5AEBDE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eastAsia="Arial" w:hAnsi="Verdana" w:cs="Arial"/>
          <w:sz w:val="20"/>
        </w:rPr>
        <w:t xml:space="preserve">f) responsabilizar-se pela logística de entrega no local determinado </w:t>
      </w:r>
      <w:r w:rsidRPr="00593A6B">
        <w:rPr>
          <w:rFonts w:ascii="Verdana" w:eastAsia="Arial" w:hAnsi="Verdana" w:cs="Arial"/>
          <w:color w:val="000000"/>
          <w:sz w:val="20"/>
          <w:lang w:eastAsia="zh-CN" w:bidi="hi-IN"/>
        </w:rPr>
        <w:t>no item 02</w:t>
      </w:r>
      <w:r w:rsidRPr="00593A6B">
        <w:rPr>
          <w:rFonts w:ascii="Verdana" w:eastAsia="Arial" w:hAnsi="Verdana" w:cs="Arial"/>
          <w:sz w:val="20"/>
        </w:rPr>
        <w:t>;</w:t>
      </w:r>
    </w:p>
    <w:p w14:paraId="0D17ABCC" w14:textId="77777777" w:rsidR="003E0AA0" w:rsidRPr="00593A6B" w:rsidRDefault="003E0AA0" w:rsidP="00593A6B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6026663B" w14:textId="3141658B" w:rsidR="003E0AA0" w:rsidRPr="00593A6B" w:rsidRDefault="00000000" w:rsidP="00593A6B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593A6B">
        <w:rPr>
          <w:rFonts w:ascii="Verdana" w:hAnsi="Verdana"/>
          <w:b/>
          <w:bCs/>
          <w:sz w:val="20"/>
        </w:rPr>
        <w:t>4.2. Da qualificação técnica.</w:t>
      </w:r>
    </w:p>
    <w:p w14:paraId="3C2CDD52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 xml:space="preserve">4.2.1. </w:t>
      </w:r>
      <w:bookmarkStart w:id="0" w:name="_Hlk208308123"/>
      <w:r w:rsidRPr="00593A6B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  <w:bookmarkEnd w:id="0"/>
    </w:p>
    <w:p w14:paraId="6DB346FD" w14:textId="34E151B3" w:rsidR="003E0AA0" w:rsidRPr="00593A6B" w:rsidRDefault="003E0AA0" w:rsidP="00593A6B">
      <w:pPr>
        <w:spacing w:line="276" w:lineRule="auto"/>
        <w:jc w:val="both"/>
        <w:rPr>
          <w:rFonts w:ascii="Verdana" w:hAnsi="Verdana"/>
          <w:sz w:val="20"/>
        </w:rPr>
      </w:pPr>
    </w:p>
    <w:p w14:paraId="11B74948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b/>
          <w:bCs/>
          <w:sz w:val="20"/>
        </w:rPr>
        <w:t>5. MODELO DE EXECUÇÃO CONTRATUAL</w:t>
      </w:r>
    </w:p>
    <w:p w14:paraId="3F82FBE4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 xml:space="preserve">5.1. A </w:t>
      </w:r>
      <w:r w:rsidRPr="00593A6B">
        <w:rPr>
          <w:rFonts w:ascii="Verdana" w:eastAsia="Arial" w:hAnsi="Verdana" w:cs="Arial"/>
          <w:iCs/>
          <w:sz w:val="20"/>
        </w:rPr>
        <w:t>entrega será  até 15 (quinze) dais após a confirmação de recebimento da autorização de fornecimento emitida pelo Departamento de Compras e Contratos.</w:t>
      </w:r>
    </w:p>
    <w:p w14:paraId="1F061E2A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593A6B">
        <w:rPr>
          <w:rFonts w:ascii="Verdana" w:hAnsi="Verdana" w:cs="Arial"/>
          <w:b/>
          <w:bCs/>
          <w:sz w:val="20"/>
        </w:rPr>
        <w:t xml:space="preserve">5.2. LOCAL </w:t>
      </w:r>
      <w:r w:rsidRPr="00593A6B">
        <w:rPr>
          <w:rFonts w:ascii="Verdana" w:hAnsi="Verdana" w:cs="Arial"/>
          <w:b/>
          <w:bCs/>
          <w:sz w:val="20"/>
          <w:lang w:eastAsia="zh-CN"/>
        </w:rPr>
        <w:t>DA ENTREGA</w:t>
      </w:r>
    </w:p>
    <w:p w14:paraId="48BFFDE9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  <w:lang w:eastAsia="zh-CN"/>
        </w:rPr>
        <w:t>Departamento de Almoxarifado Central, Praça Vicente Glazar, nº 159, Bairro Glória, São Gabriel da Palha/ES. CEP 29.780-000.</w:t>
      </w:r>
    </w:p>
    <w:p w14:paraId="087CA685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593A6B">
        <w:rPr>
          <w:rFonts w:ascii="Verdana" w:hAnsi="Verdana" w:cs="Arial"/>
          <w:b/>
          <w:bCs/>
          <w:sz w:val="20"/>
        </w:rPr>
        <w:t>5.3. CONTATO</w:t>
      </w:r>
    </w:p>
    <w:p w14:paraId="310CEBBF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 xml:space="preserve">- Tel: 27 </w:t>
      </w:r>
      <w:r w:rsidRPr="00593A6B">
        <w:rPr>
          <w:rFonts w:ascii="Verdana" w:hAnsi="Verdana" w:cs="Arial"/>
          <w:sz w:val="20"/>
          <w:lang w:eastAsia="zh-CN"/>
        </w:rPr>
        <w:t>99975-6571</w:t>
      </w:r>
    </w:p>
    <w:p w14:paraId="57BCD767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 xml:space="preserve">Email: </w:t>
      </w:r>
      <w:hyperlink r:id="rId6">
        <w:r w:rsidRPr="00593A6B">
          <w:rPr>
            <w:rStyle w:val="Hyperlink"/>
            <w:rFonts w:ascii="Verdana" w:hAnsi="Verdana" w:cs="Arial"/>
            <w:color w:val="auto"/>
            <w:sz w:val="20"/>
            <w:u w:val="none"/>
            <w:lang w:eastAsia="zh-CN"/>
          </w:rPr>
          <w:t>assistenciasgp@gmail.com</w:t>
        </w:r>
      </w:hyperlink>
      <w:r w:rsidRPr="00593A6B">
        <w:rPr>
          <w:rFonts w:ascii="Verdana" w:hAnsi="Verdana" w:cs="Arial"/>
          <w:sz w:val="20"/>
          <w:lang w:eastAsia="zh-CN"/>
        </w:rPr>
        <w:t xml:space="preserve"> </w:t>
      </w:r>
    </w:p>
    <w:p w14:paraId="02A05C2B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iCs/>
          <w:sz w:val="20"/>
          <w:lang w:eastAsia="zh-CN"/>
        </w:rPr>
        <w:t xml:space="preserve">Responsável: Secretaria Municipal de Assistência, Desenvolvimento Social e Família </w:t>
      </w:r>
    </w:p>
    <w:p w14:paraId="5CFC979D" w14:textId="77777777" w:rsidR="003E0AA0" w:rsidRPr="00593A6B" w:rsidRDefault="00000000" w:rsidP="00593A6B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>5.4</w:t>
      </w:r>
      <w:r w:rsidRPr="00593A6B">
        <w:rPr>
          <w:rFonts w:ascii="Verdana" w:hAnsi="Verdana"/>
          <w:b/>
          <w:bCs/>
          <w:iCs/>
          <w:sz w:val="20"/>
        </w:rPr>
        <w:t xml:space="preserve">. </w:t>
      </w:r>
      <w:r w:rsidRPr="00593A6B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593A6B">
        <w:rPr>
          <w:rFonts w:ascii="Verdana" w:hAnsi="Verdana"/>
          <w:iCs/>
          <w:sz w:val="20"/>
        </w:rPr>
        <w:t>força</w:t>
      </w:r>
      <w:r w:rsidRPr="00593A6B">
        <w:rPr>
          <w:rFonts w:ascii="Verdana" w:hAnsi="Verdana"/>
          <w:bCs/>
          <w:iCs/>
          <w:sz w:val="20"/>
        </w:rPr>
        <w:t xml:space="preserve"> maior.</w:t>
      </w:r>
    </w:p>
    <w:p w14:paraId="61515281" w14:textId="77777777" w:rsidR="003E0AA0" w:rsidRPr="00593A6B" w:rsidRDefault="00000000" w:rsidP="00593A6B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Times New Roman"/>
          <w:color w:val="auto"/>
          <w:sz w:val="20"/>
          <w:szCs w:val="20"/>
        </w:rPr>
        <w:t>5.5.</w:t>
      </w:r>
      <w:r w:rsidRPr="00593A6B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 w14:paraId="07D701FF" w14:textId="77777777" w:rsidR="003E0AA0" w:rsidRPr="00593A6B" w:rsidRDefault="00000000" w:rsidP="00593A6B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Times New Roman"/>
          <w:color w:val="auto"/>
          <w:sz w:val="20"/>
          <w:szCs w:val="20"/>
        </w:rPr>
        <w:t>5.6.</w:t>
      </w:r>
      <w:r w:rsidRPr="00593A6B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5E745306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/>
          <w:sz w:val="20"/>
          <w:szCs w:val="20"/>
        </w:rPr>
        <w:t>5.7.</w:t>
      </w:r>
      <w:r w:rsidRPr="00593A6B">
        <w:rPr>
          <w:rFonts w:ascii="Verdana" w:hAnsi="Verdana"/>
          <w:b/>
          <w:bCs/>
          <w:sz w:val="20"/>
          <w:szCs w:val="20"/>
        </w:rPr>
        <w:t xml:space="preserve"> </w:t>
      </w:r>
      <w:r w:rsidRPr="00593A6B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593A6B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2FA200A5" w14:textId="77777777" w:rsidR="003E0AA0" w:rsidRPr="00593A6B" w:rsidRDefault="00000000" w:rsidP="00593A6B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593A6B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74FF9042" w14:textId="77777777" w:rsidR="003E0AA0" w:rsidRPr="00593A6B" w:rsidRDefault="003E0AA0" w:rsidP="00593A6B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0B4E1769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b/>
          <w:bCs/>
          <w:sz w:val="20"/>
        </w:rPr>
        <w:t>6 .</w:t>
      </w:r>
      <w:r w:rsidRPr="00593A6B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4DE4CC1E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>6.1. A especificação</w:t>
      </w:r>
      <w:r w:rsidRPr="00593A6B">
        <w:rPr>
          <w:rFonts w:ascii="Verdana" w:hAnsi="Verdana" w:cs="Arial"/>
          <w:sz w:val="20"/>
          <w:lang w:eastAsia="zh-CN"/>
        </w:rPr>
        <w:t xml:space="preserve"> dos objetos </w:t>
      </w:r>
      <w:r w:rsidRPr="00593A6B">
        <w:rPr>
          <w:rFonts w:ascii="Verdana" w:hAnsi="Verdana" w:cs="Arial"/>
          <w:sz w:val="20"/>
        </w:rPr>
        <w:t xml:space="preserve">contidos neste Termo de Referência, foi estudada para atender todas as necessidades apresentadas e é necessária a garantir uma boa qualidade do </w:t>
      </w:r>
      <w:r w:rsidRPr="00593A6B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5D7784D8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 xml:space="preserve">6.2.  </w:t>
      </w:r>
      <w:r w:rsidRPr="00593A6B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4D304C87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  <w:lang w:eastAsia="zh-CN"/>
        </w:rPr>
        <w:t>6.3. Não será necessário a celebração de contrato de prestação de serviços.</w:t>
      </w:r>
    </w:p>
    <w:p w14:paraId="50F4ACC3" w14:textId="77777777" w:rsidR="003E0AA0" w:rsidRPr="00593A6B" w:rsidRDefault="003E0AA0" w:rsidP="00593A6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59486E3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b/>
          <w:bCs/>
          <w:sz w:val="20"/>
        </w:rPr>
        <w:t>7. RESPONSABILIDADES DO CONTRATANTE</w:t>
      </w:r>
    </w:p>
    <w:p w14:paraId="3E078855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420604DD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7BF55FE8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lastRenderedPageBreak/>
        <w:t>7.3. Comunicar à Contratada, por escrito, sobre imperfeições, falhas ou irregularidades verificadas no objeto entregue, para que seja substituído, reparado ou corrigido.</w:t>
      </w:r>
    </w:p>
    <w:p w14:paraId="0F6D4E61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6F64A5E5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033D270D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5C0FBDB7" w14:textId="77777777" w:rsidR="003E0AA0" w:rsidRPr="00593A6B" w:rsidRDefault="003E0AA0" w:rsidP="00593A6B">
      <w:pPr>
        <w:spacing w:line="276" w:lineRule="auto"/>
        <w:jc w:val="both"/>
        <w:rPr>
          <w:rFonts w:ascii="Verdana" w:hAnsi="Verdana"/>
          <w:sz w:val="20"/>
        </w:rPr>
      </w:pPr>
    </w:p>
    <w:p w14:paraId="62EE04D3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603C0059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78E62D2C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315FDED5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45F44FF2" w14:textId="77777777" w:rsidR="003E0AA0" w:rsidRPr="00593A6B" w:rsidRDefault="00000000" w:rsidP="00593A6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8.4. Indicar preposto para representá-la.</w:t>
      </w:r>
    </w:p>
    <w:p w14:paraId="48ABC417" w14:textId="77777777" w:rsidR="003E0AA0" w:rsidRPr="00593A6B" w:rsidRDefault="00000000" w:rsidP="00593A6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008E83A5" w14:textId="77777777" w:rsidR="003E0AA0" w:rsidRPr="00593A6B" w:rsidRDefault="00000000" w:rsidP="00593A6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593A6B">
        <w:rPr>
          <w:rFonts w:ascii="Verdana" w:hAnsi="Verdana"/>
          <w:sz w:val="20"/>
        </w:rPr>
        <w:br/>
      </w:r>
      <w:r w:rsidRPr="00593A6B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765D09E2" w14:textId="77777777" w:rsidR="003E0AA0" w:rsidRPr="00593A6B" w:rsidRDefault="00000000" w:rsidP="00593A6B">
      <w:pPr>
        <w:pStyle w:val="Corpodetexto"/>
        <w:spacing w:after="0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>8.8. Todo o local de montagem deverá ser sinalizado de acordo com as normas de segurança.</w:t>
      </w:r>
    </w:p>
    <w:p w14:paraId="6A51251A" w14:textId="77777777" w:rsidR="003E0AA0" w:rsidRPr="00593A6B" w:rsidRDefault="00000000" w:rsidP="00593A6B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8.9</w:t>
      </w:r>
      <w:r w:rsidRPr="00593A6B">
        <w:rPr>
          <w:rFonts w:ascii="Verdana" w:hAnsi="Verdana" w:cs="Arial"/>
          <w:b/>
          <w:bCs/>
          <w:color w:val="000000"/>
          <w:sz w:val="20"/>
        </w:rPr>
        <w:t>.</w:t>
      </w:r>
      <w:r w:rsidRPr="00593A6B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46094185" w14:textId="77777777" w:rsidR="003E0AA0" w:rsidRPr="00593A6B" w:rsidRDefault="003E0AA0" w:rsidP="00593A6B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</w:p>
    <w:p w14:paraId="6C235472" w14:textId="77777777" w:rsidR="003E0AA0" w:rsidRPr="00593A6B" w:rsidRDefault="00000000" w:rsidP="00593A6B">
      <w:pPr>
        <w:tabs>
          <w:tab w:val="left" w:pos="0"/>
        </w:tabs>
        <w:spacing w:line="276" w:lineRule="auto"/>
        <w:rPr>
          <w:rFonts w:ascii="Verdana" w:hAnsi="Verdana"/>
          <w:sz w:val="20"/>
        </w:rPr>
      </w:pPr>
      <w:r w:rsidRPr="00593A6B">
        <w:rPr>
          <w:rFonts w:ascii="Verdana" w:hAnsi="Verdana" w:cs="Arial"/>
          <w:b/>
          <w:bCs/>
          <w:sz w:val="20"/>
        </w:rPr>
        <w:t>9. RESULTADOS PRETENDIDOS</w:t>
      </w:r>
    </w:p>
    <w:p w14:paraId="226B7E0B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 xml:space="preserve">9.1. Os resultados pretendidos com a contratação tem como finalidade </w:t>
      </w:r>
      <w:r w:rsidRPr="00593A6B">
        <w:rPr>
          <w:rFonts w:ascii="Verdana" w:eastAsia="NSimSun" w:hAnsi="Verdana" w:cs="Arial"/>
          <w:sz w:val="20"/>
          <w:lang w:eastAsia="zh-CN" w:bidi="hi-IN"/>
        </w:rPr>
        <w:t>proporcionar ambiente mais agradável e acolhedor para usuários e servidores dos serviços ofertados pelo CRÁS.</w:t>
      </w:r>
    </w:p>
    <w:p w14:paraId="10CF43BE" w14:textId="77777777" w:rsidR="003E0AA0" w:rsidRPr="00593A6B" w:rsidRDefault="003E0AA0" w:rsidP="00593A6B">
      <w:pPr>
        <w:spacing w:line="276" w:lineRule="auto"/>
        <w:jc w:val="both"/>
        <w:rPr>
          <w:rFonts w:ascii="Verdana" w:hAnsi="Verdana"/>
          <w:sz w:val="20"/>
        </w:rPr>
      </w:pPr>
    </w:p>
    <w:p w14:paraId="7A667808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b/>
          <w:bCs/>
          <w:sz w:val="20"/>
        </w:rPr>
        <w:t>10. REGULARIDADE FISCAL E TRABALHISTA</w:t>
      </w:r>
    </w:p>
    <w:p w14:paraId="4817CAF5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>10.1. Cópia de inscrição no Cadastro de Pessoas Jurídicas – CNPJ.</w:t>
      </w:r>
    </w:p>
    <w:p w14:paraId="53D2032D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3AD0BDF3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7">
        <w:r w:rsidRPr="00593A6B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593A6B">
        <w:rPr>
          <w:rFonts w:ascii="Verdana" w:hAnsi="Verdana" w:cs="Arial"/>
          <w:color w:val="000000"/>
          <w:sz w:val="20"/>
        </w:rPr>
        <w:t>;</w:t>
      </w:r>
    </w:p>
    <w:p w14:paraId="7513DCA1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16040606" w14:textId="5BE80E54" w:rsidR="003E0AA0" w:rsidRDefault="00000000" w:rsidP="00593A6B">
      <w:pPr>
        <w:spacing w:line="276" w:lineRule="auto"/>
        <w:jc w:val="both"/>
        <w:rPr>
          <w:rFonts w:ascii="Verdana" w:hAnsi="Verdana" w:cs="Arial"/>
          <w:sz w:val="20"/>
        </w:rPr>
      </w:pPr>
      <w:r w:rsidRPr="00593A6B">
        <w:rPr>
          <w:rFonts w:ascii="Verdana" w:hAnsi="Verdana" w:cs="Arial"/>
          <w:sz w:val="20"/>
        </w:rPr>
        <w:lastRenderedPageBreak/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593A6B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593A6B">
        <w:rPr>
          <w:rFonts w:ascii="Verdana" w:hAnsi="Verdana" w:cs="Arial"/>
          <w:sz w:val="20"/>
        </w:rPr>
        <w:t>.</w:t>
      </w:r>
    </w:p>
    <w:p w14:paraId="707A9663" w14:textId="77777777" w:rsidR="00593A6B" w:rsidRPr="00593A6B" w:rsidRDefault="00593A6B" w:rsidP="00593A6B">
      <w:pPr>
        <w:spacing w:line="276" w:lineRule="auto"/>
        <w:jc w:val="both"/>
        <w:rPr>
          <w:rFonts w:ascii="Verdana" w:hAnsi="Verdana"/>
          <w:sz w:val="20"/>
        </w:rPr>
      </w:pPr>
    </w:p>
    <w:p w14:paraId="3367DFA2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b/>
          <w:bCs/>
          <w:sz w:val="20"/>
        </w:rPr>
        <w:t>11. DAS SANÇÕES ADMINISTRATIVAS</w:t>
      </w:r>
    </w:p>
    <w:p w14:paraId="32FB2052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6713B4CA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.1.1. Dar causa à inexecução parcial do contrato.</w:t>
      </w:r>
    </w:p>
    <w:p w14:paraId="7A0BA2C3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2B701CEF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.1.3. Dar causa à inexecução total;</w:t>
      </w:r>
    </w:p>
    <w:p w14:paraId="0712CDAD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.1.4. Deixar de entregar a documentação exigida para o certame.</w:t>
      </w:r>
    </w:p>
    <w:p w14:paraId="776918F2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15EEF779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0B98A4AB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79F1E113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4F549581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7AF85C96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2504E7D2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483E2A8C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13F30CBC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6E3C53E6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11.1.13.</w:t>
      </w:r>
      <w:r w:rsidRPr="00593A6B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1B6B82F6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068BDA22" w14:textId="77777777" w:rsidR="003E0AA0" w:rsidRPr="00593A6B" w:rsidRDefault="00000000" w:rsidP="00593A6B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3E3BF7C2" w14:textId="77777777" w:rsidR="003E0AA0" w:rsidRPr="00593A6B" w:rsidRDefault="00000000" w:rsidP="00593A6B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 xml:space="preserve"> </w:t>
      </w:r>
      <w:r w:rsidRPr="00593A6B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1D9CAA2A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 xml:space="preserve"> </w:t>
      </w:r>
      <w:r w:rsidRPr="00593A6B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1E38DB30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063D7052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 xml:space="preserve"> </w:t>
      </w:r>
      <w:r w:rsidRPr="00593A6B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7E0AAFE2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.3. Na aplicação das sanções serão considerados:</w:t>
      </w:r>
    </w:p>
    <w:p w14:paraId="7B0A76D8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lastRenderedPageBreak/>
        <w:t>11</w:t>
      </w:r>
      <w:r w:rsidRPr="00593A6B">
        <w:rPr>
          <w:rFonts w:ascii="Verdana" w:hAnsi="Verdana"/>
          <w:iCs/>
          <w:sz w:val="20"/>
        </w:rPr>
        <w:t>.3.1. A natureza e a gravidade da infração cometida.</w:t>
      </w:r>
    </w:p>
    <w:p w14:paraId="5B7E4583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>11.3.2. As peculiaridades do caso concreto.</w:t>
      </w:r>
    </w:p>
    <w:p w14:paraId="163D94F9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>11.3.3. As circunstâncias agravantes ou atenuantes.</w:t>
      </w:r>
    </w:p>
    <w:p w14:paraId="5388DAE4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>11.3.4. Os danos que dela provierem para a Administração Pública.</w:t>
      </w:r>
    </w:p>
    <w:p w14:paraId="44422CC7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color w:val="000000"/>
          <w:sz w:val="20"/>
        </w:rPr>
        <w:t>11</w:t>
      </w:r>
      <w:r w:rsidRPr="00593A6B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39BCA0DD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14741E92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5C58A2D" w14:textId="77777777" w:rsidR="003E0AA0" w:rsidRPr="00593A6B" w:rsidRDefault="003E0AA0" w:rsidP="00593A6B">
      <w:pPr>
        <w:spacing w:line="276" w:lineRule="auto"/>
        <w:jc w:val="both"/>
        <w:rPr>
          <w:rFonts w:ascii="Verdana" w:hAnsi="Verdana"/>
          <w:sz w:val="20"/>
        </w:rPr>
      </w:pPr>
    </w:p>
    <w:p w14:paraId="4652B099" w14:textId="77777777" w:rsidR="003E0AA0" w:rsidRPr="00593A6B" w:rsidRDefault="00000000" w:rsidP="00593A6B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b/>
          <w:bCs/>
          <w:sz w:val="20"/>
          <w:lang w:eastAsia="en-US"/>
        </w:rPr>
        <w:t>12. DA HABILITAÇÃO</w:t>
      </w:r>
      <w:r w:rsidRPr="00593A6B">
        <w:rPr>
          <w:rFonts w:ascii="Verdana" w:hAnsi="Verdana"/>
          <w:sz w:val="20"/>
          <w:lang w:eastAsia="en-US"/>
        </w:rPr>
        <w:t xml:space="preserve"> </w:t>
      </w:r>
    </w:p>
    <w:p w14:paraId="6D4DA5A9" w14:textId="77777777" w:rsidR="003E0AA0" w:rsidRPr="00593A6B" w:rsidRDefault="00000000" w:rsidP="00593A6B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93A6B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6D93A8E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66A844A8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593A6B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Pr="00593A6B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593A6B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605ED086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593A6B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593A6B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3072894F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350A735E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593A6B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593A6B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593A6B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6CF8A48D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593A6B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593A6B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19CDB966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044E416B" w14:textId="77777777" w:rsidR="003E0AA0" w:rsidRPr="00593A6B" w:rsidRDefault="00000000" w:rsidP="00593A6B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493064A9" w14:textId="77777777" w:rsidR="003E0AA0" w:rsidRPr="00593A6B" w:rsidRDefault="00000000" w:rsidP="00593A6B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60928979" w14:textId="77777777" w:rsidR="003E0AA0" w:rsidRPr="00593A6B" w:rsidRDefault="00000000" w:rsidP="00593A6B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70B0DE3D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4C4AD0F5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lastRenderedPageBreak/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D3F1826" w14:textId="77777777" w:rsidR="003E0AA0" w:rsidRPr="00593A6B" w:rsidRDefault="00000000" w:rsidP="00593A6B">
      <w:pPr>
        <w:pStyle w:val="PargrafodaLista"/>
        <w:tabs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593A6B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593A6B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593A6B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88E5F25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sz w:val="20"/>
          <w:szCs w:val="20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8E4D34C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D8B0809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59C0442B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40040C0C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764F0DCF" w14:textId="77777777" w:rsidR="003E0AA0" w:rsidRPr="00593A6B" w:rsidRDefault="00000000" w:rsidP="00593A6B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51D1BC27" w14:textId="77777777" w:rsidR="003E0AA0" w:rsidRPr="00593A6B" w:rsidRDefault="00000000" w:rsidP="00593A6B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762C0B0B" w14:textId="77777777" w:rsidR="003E0AA0" w:rsidRPr="00593A6B" w:rsidRDefault="00000000" w:rsidP="00593A6B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12B08DE6" w14:textId="77777777" w:rsidR="003E0AA0" w:rsidRPr="00593A6B" w:rsidRDefault="003E0AA0" w:rsidP="00593A6B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1A406F6C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34FF44EC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4003DE89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593A6B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3">
        <w:r w:rsidRPr="00593A6B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593A6B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6F7D0E93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2BA51151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76962A43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79E0445F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lastRenderedPageBreak/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2BABF06A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7E32EEBE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593A6B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02FDDFDF" w14:textId="77777777" w:rsidR="003E0AA0" w:rsidRPr="00593A6B" w:rsidRDefault="003E0AA0" w:rsidP="00593A6B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0821067" w14:textId="77777777" w:rsidR="003E0AA0" w:rsidRPr="00593A6B" w:rsidRDefault="00000000" w:rsidP="00593A6B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593A6B">
        <w:rPr>
          <w:rFonts w:ascii="Verdana" w:hAnsi="Verdana" w:cs="Verdana"/>
          <w:color w:val="000000"/>
          <w:sz w:val="20"/>
          <w:szCs w:val="20"/>
        </w:rPr>
        <w:t>.</w:t>
      </w:r>
    </w:p>
    <w:p w14:paraId="78BC2791" w14:textId="77777777" w:rsidR="003E0AA0" w:rsidRPr="00593A6B" w:rsidRDefault="00000000" w:rsidP="00593A6B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6546E8F3" w14:textId="77777777" w:rsidR="003E0AA0" w:rsidRPr="00593A6B" w:rsidRDefault="00000000" w:rsidP="00593A6B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6C63951B" w14:textId="77777777" w:rsidR="003E0AA0" w:rsidRPr="00593A6B" w:rsidRDefault="00000000" w:rsidP="00593A6B">
      <w:pPr>
        <w:tabs>
          <w:tab w:val="left" w:pos="850"/>
        </w:tabs>
        <w:spacing w:line="276" w:lineRule="auto"/>
        <w:ind w:left="-57"/>
        <w:jc w:val="both"/>
        <w:rPr>
          <w:rFonts w:ascii="Verdana" w:hAnsi="Verdana"/>
          <w:sz w:val="20"/>
        </w:rPr>
      </w:pPr>
      <w:r w:rsidRPr="00593A6B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435C1D0D" w14:textId="77777777" w:rsidR="003E0AA0" w:rsidRPr="00593A6B" w:rsidRDefault="00000000" w:rsidP="00593A6B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593A6B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3FD35975" w14:textId="77777777" w:rsidR="003E0AA0" w:rsidRPr="00593A6B" w:rsidRDefault="003E0AA0" w:rsidP="00593A6B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2A1BC043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b/>
          <w:bCs/>
          <w:sz w:val="20"/>
        </w:rPr>
        <w:t>13. CRITÉRIOS DE PAGAMENTO</w:t>
      </w:r>
    </w:p>
    <w:p w14:paraId="05AB8D41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2156B1F5" w14:textId="77777777" w:rsidR="003E0AA0" w:rsidRPr="00593A6B" w:rsidRDefault="00000000" w:rsidP="00593A6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593A6B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593A6B">
        <w:rPr>
          <w:rFonts w:ascii="Verdana" w:hAnsi="Verdana"/>
          <w:color w:val="000000"/>
          <w:sz w:val="20"/>
        </w:rPr>
        <w:t>.</w:t>
      </w:r>
    </w:p>
    <w:p w14:paraId="15F5D873" w14:textId="77777777" w:rsidR="003E0AA0" w:rsidRPr="00593A6B" w:rsidRDefault="00000000" w:rsidP="00593A6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137D8275" w14:textId="77777777" w:rsidR="003E0AA0" w:rsidRPr="00593A6B" w:rsidRDefault="00000000" w:rsidP="00593A6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>- O prazo de validade;</w:t>
      </w:r>
    </w:p>
    <w:p w14:paraId="51026B57" w14:textId="77777777" w:rsidR="003E0AA0" w:rsidRPr="00593A6B" w:rsidRDefault="00000000" w:rsidP="00593A6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 xml:space="preserve">- A data da emissão; </w:t>
      </w:r>
    </w:p>
    <w:p w14:paraId="64DCC238" w14:textId="77777777" w:rsidR="003E0AA0" w:rsidRPr="00593A6B" w:rsidRDefault="00000000" w:rsidP="00593A6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 xml:space="preserve">- Os dados do contrato e do órgão contratante; </w:t>
      </w:r>
    </w:p>
    <w:p w14:paraId="0413C17A" w14:textId="77777777" w:rsidR="003E0AA0" w:rsidRPr="00593A6B" w:rsidRDefault="00000000" w:rsidP="00593A6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 xml:space="preserve">- O período respectivo de execução do contrato; </w:t>
      </w:r>
    </w:p>
    <w:p w14:paraId="04F224B7" w14:textId="77777777" w:rsidR="003E0AA0" w:rsidRPr="00593A6B" w:rsidRDefault="00000000" w:rsidP="00593A6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 xml:space="preserve">- O valor a pagar; e </w:t>
      </w:r>
    </w:p>
    <w:p w14:paraId="58772738" w14:textId="77777777" w:rsidR="003E0AA0" w:rsidRPr="00593A6B" w:rsidRDefault="00000000" w:rsidP="00593A6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>- Eventual destaque do valor de retenções tributárias cabíveis.</w:t>
      </w:r>
    </w:p>
    <w:p w14:paraId="6E2865A9" w14:textId="77777777" w:rsidR="003E0AA0" w:rsidRPr="00593A6B" w:rsidRDefault="00000000" w:rsidP="00593A6B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ED0E7D4" w14:textId="77777777" w:rsidR="003E0AA0" w:rsidRPr="00593A6B" w:rsidRDefault="00000000" w:rsidP="00593A6B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>13.5. A</w:t>
      </w:r>
      <w:r w:rsidRPr="00593A6B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593A6B">
        <w:rPr>
          <w:rStyle w:val="Hyperlink"/>
          <w:rFonts w:ascii="Verdana" w:hAnsi="Verdana"/>
          <w:sz w:val="20"/>
          <w:lang w:eastAsia="en-US"/>
        </w:rPr>
        <w:t>.</w:t>
      </w:r>
    </w:p>
    <w:p w14:paraId="4F5A64FD" w14:textId="77777777" w:rsidR="003E0AA0" w:rsidRPr="00593A6B" w:rsidRDefault="00000000" w:rsidP="00593A6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59E127DC" w14:textId="77777777" w:rsidR="003E0AA0" w:rsidRPr="00593A6B" w:rsidRDefault="00000000" w:rsidP="00593A6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2DC2F69E" w14:textId="77777777" w:rsidR="003E0AA0" w:rsidRPr="00593A6B" w:rsidRDefault="00000000" w:rsidP="00593A6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lastRenderedPageBreak/>
        <w:t>12.8. Será considerada data do pagamento o dia em que constar como emitida a ordem bancária para pagamento.</w:t>
      </w:r>
    </w:p>
    <w:p w14:paraId="2B7BE11E" w14:textId="77777777" w:rsidR="003E0AA0" w:rsidRPr="00593A6B" w:rsidRDefault="00000000" w:rsidP="00593A6B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4A780DF2" w14:textId="77777777" w:rsidR="003E0AA0" w:rsidRPr="00593A6B" w:rsidRDefault="00000000" w:rsidP="00593A6B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593A6B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593A6B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ABBD2C7" w14:textId="77777777" w:rsidR="003E0AA0" w:rsidRPr="00593A6B" w:rsidRDefault="00000000" w:rsidP="00593A6B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129222A4" w14:textId="77777777" w:rsidR="003E0AA0" w:rsidRPr="00593A6B" w:rsidRDefault="00000000" w:rsidP="00593A6B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/>
          <w:color w:val="000000"/>
          <w:sz w:val="20"/>
          <w:szCs w:val="20"/>
        </w:rPr>
        <w:t xml:space="preserve">13.11. </w:t>
      </w:r>
      <w:r w:rsidRPr="00593A6B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0B47BB48" w14:textId="77777777" w:rsidR="003E0AA0" w:rsidRPr="00593A6B" w:rsidRDefault="00000000" w:rsidP="00593A6B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Verdana"/>
          <w:sz w:val="20"/>
          <w:szCs w:val="20"/>
        </w:rPr>
        <w:t xml:space="preserve">VM = VF </w:t>
      </w:r>
      <w:r w:rsidRPr="00593A6B">
        <w:rPr>
          <w:rFonts w:ascii="Verdana" w:hAnsi="Verdana" w:cs="Verdana"/>
          <w:sz w:val="20"/>
          <w:szCs w:val="20"/>
          <w:vertAlign w:val="subscript"/>
        </w:rPr>
        <w:t>*</w:t>
      </w:r>
      <w:r w:rsidRPr="00593A6B">
        <w:rPr>
          <w:rFonts w:ascii="Verdana" w:hAnsi="Verdana" w:cs="Verdana"/>
          <w:sz w:val="20"/>
          <w:szCs w:val="20"/>
        </w:rPr>
        <w:t xml:space="preserve"> </w:t>
      </w:r>
      <w:r w:rsidRPr="00593A6B">
        <w:rPr>
          <w:rFonts w:ascii="Verdana" w:hAnsi="Verdana" w:cs="Verdana"/>
          <w:sz w:val="20"/>
          <w:szCs w:val="20"/>
          <w:u w:val="single"/>
        </w:rPr>
        <w:t>0,33</w:t>
      </w:r>
      <w:r w:rsidRPr="00593A6B">
        <w:rPr>
          <w:rFonts w:ascii="Verdana" w:hAnsi="Verdana" w:cs="Verdana"/>
          <w:sz w:val="20"/>
          <w:szCs w:val="20"/>
        </w:rPr>
        <w:t xml:space="preserve"> </w:t>
      </w:r>
      <w:r w:rsidRPr="00593A6B">
        <w:rPr>
          <w:rFonts w:ascii="Verdana" w:hAnsi="Verdana" w:cs="Verdana"/>
          <w:sz w:val="20"/>
          <w:szCs w:val="20"/>
          <w:vertAlign w:val="subscript"/>
        </w:rPr>
        <w:t>*</w:t>
      </w:r>
      <w:r w:rsidRPr="00593A6B">
        <w:rPr>
          <w:rFonts w:ascii="Verdana" w:hAnsi="Verdana" w:cs="Verdana"/>
          <w:sz w:val="20"/>
          <w:szCs w:val="20"/>
        </w:rPr>
        <w:t xml:space="preserve"> ND</w:t>
      </w:r>
    </w:p>
    <w:p w14:paraId="59E87A7E" w14:textId="77777777" w:rsidR="003E0AA0" w:rsidRPr="00593A6B" w:rsidRDefault="00000000" w:rsidP="00593A6B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593A6B">
        <w:rPr>
          <w:rFonts w:ascii="Verdana" w:eastAsia="Verdana" w:hAnsi="Verdana" w:cs="Verdana"/>
          <w:sz w:val="20"/>
          <w:szCs w:val="20"/>
        </w:rPr>
        <w:t xml:space="preserve">        </w:t>
      </w:r>
      <w:r w:rsidRPr="00593A6B">
        <w:rPr>
          <w:rFonts w:ascii="Verdana" w:hAnsi="Verdana" w:cs="Verdana"/>
          <w:sz w:val="20"/>
          <w:szCs w:val="20"/>
        </w:rPr>
        <w:t>100</w:t>
      </w:r>
    </w:p>
    <w:p w14:paraId="46B01C99" w14:textId="77777777" w:rsidR="003E0AA0" w:rsidRPr="00593A6B" w:rsidRDefault="00000000" w:rsidP="00593A6B">
      <w:pPr>
        <w:suppressAutoHyphens w:val="0"/>
        <w:spacing w:line="276" w:lineRule="auto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 xml:space="preserve">Onde: </w:t>
      </w:r>
    </w:p>
    <w:p w14:paraId="6D45F7D7" w14:textId="77777777" w:rsidR="003E0AA0" w:rsidRPr="00593A6B" w:rsidRDefault="00000000" w:rsidP="00593A6B">
      <w:pPr>
        <w:suppressAutoHyphens w:val="0"/>
        <w:spacing w:line="276" w:lineRule="auto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3041E047" w14:textId="77777777" w:rsidR="003E0AA0" w:rsidRPr="00593A6B" w:rsidRDefault="00000000" w:rsidP="00593A6B">
      <w:pPr>
        <w:suppressAutoHyphens w:val="0"/>
        <w:spacing w:line="276" w:lineRule="auto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6A45D04B" w14:textId="77777777" w:rsidR="003E0AA0" w:rsidRPr="00593A6B" w:rsidRDefault="00000000" w:rsidP="00593A6B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593A6B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1354B88C" w14:textId="77777777" w:rsidR="003E0AA0" w:rsidRPr="00593A6B" w:rsidRDefault="00000000" w:rsidP="00593A6B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593A6B">
        <w:rPr>
          <w:rFonts w:ascii="Verdana" w:eastAsia="Times New Roman" w:hAnsi="Verdana" w:cs="Arial"/>
          <w:color w:val="000000"/>
          <w:sz w:val="20"/>
          <w:szCs w:val="20"/>
        </w:rPr>
        <w:t xml:space="preserve">13.12.. </w:t>
      </w:r>
      <w:r w:rsidRPr="00593A6B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34388A88" w14:textId="77777777" w:rsidR="003E0AA0" w:rsidRPr="00593A6B" w:rsidRDefault="00000000" w:rsidP="00593A6B">
      <w:pPr>
        <w:spacing w:line="276" w:lineRule="auto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78275BAB" w14:textId="77777777" w:rsidR="003E0AA0" w:rsidRPr="00593A6B" w:rsidRDefault="00000000" w:rsidP="00593A6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18F4AE47" w14:textId="77777777" w:rsidR="003E0AA0" w:rsidRPr="00593A6B" w:rsidRDefault="00000000" w:rsidP="00593A6B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593A6B">
        <w:rPr>
          <w:rFonts w:ascii="Verdana" w:hAnsi="Verdana" w:cs="Arial"/>
          <w:sz w:val="20"/>
          <w:szCs w:val="20"/>
        </w:rPr>
        <w:t xml:space="preserve">13.15. </w:t>
      </w:r>
      <w:r w:rsidRPr="00593A6B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593A6B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7DCE96B5" w14:textId="77777777" w:rsidR="003E0AA0" w:rsidRPr="00593A6B" w:rsidRDefault="003E0AA0" w:rsidP="00593A6B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79789171" w14:textId="77777777" w:rsidR="003E0AA0" w:rsidRPr="00593A6B" w:rsidRDefault="00000000" w:rsidP="00593A6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b/>
          <w:sz w:val="20"/>
        </w:rPr>
        <w:t>14. CONTRATAÇÕES CORRELATAS E/OU INTERDEPENDENTES</w:t>
      </w:r>
    </w:p>
    <w:p w14:paraId="21708746" w14:textId="77777777" w:rsidR="003E0AA0" w:rsidRPr="00593A6B" w:rsidRDefault="00000000" w:rsidP="00593A6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75025F92" w14:textId="77777777" w:rsidR="003E0AA0" w:rsidRPr="00593A6B" w:rsidRDefault="003E0AA0" w:rsidP="00593A6B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77194764" w14:textId="77777777" w:rsidR="003E0AA0" w:rsidRPr="00593A6B" w:rsidRDefault="00000000" w:rsidP="00593A6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b/>
          <w:sz w:val="20"/>
        </w:rPr>
        <w:t>15. POSSÍVEIS IMPACTOS AMBIENTAIS</w:t>
      </w:r>
    </w:p>
    <w:p w14:paraId="1FD4C223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 xml:space="preserve">15.1. </w:t>
      </w:r>
      <w:r w:rsidRPr="00593A6B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40288777" w14:textId="77777777" w:rsidR="003E0AA0" w:rsidRPr="00593A6B" w:rsidRDefault="003E0AA0" w:rsidP="00593A6B">
      <w:pPr>
        <w:spacing w:line="276" w:lineRule="auto"/>
        <w:jc w:val="both"/>
        <w:rPr>
          <w:rFonts w:ascii="Verdana" w:hAnsi="Verdana"/>
          <w:sz w:val="20"/>
        </w:rPr>
      </w:pPr>
    </w:p>
    <w:p w14:paraId="6DE1B665" w14:textId="77777777" w:rsidR="003E0AA0" w:rsidRPr="00593A6B" w:rsidRDefault="003E0AA0" w:rsidP="00593A6B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071F3C8D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b/>
          <w:sz w:val="20"/>
        </w:rPr>
        <w:t>16. DECLARAÇÃO E JUSTIFICATIVA DA VIABILIDADE</w:t>
      </w:r>
    </w:p>
    <w:p w14:paraId="5462AA70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>16.1. Neste sentido, a equipe de planejamento deste ETP e de acordo com a autoridade deste requerente, declara viável esta contratação, com base nos elementos apresentados neste documento.</w:t>
      </w:r>
    </w:p>
    <w:p w14:paraId="683173E2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 xml:space="preserve">16.2. Considerando a necessidade de aquisição dos produtos decidiu-se pela contratação por </w:t>
      </w:r>
      <w:r w:rsidRPr="00593A6B">
        <w:rPr>
          <w:rFonts w:ascii="Verdana" w:hAnsi="Verdana" w:cs="Arial"/>
          <w:color w:val="000000"/>
          <w:sz w:val="20"/>
          <w:lang w:eastAsia="zh-CN"/>
        </w:rPr>
        <w:t xml:space="preserve">dispensa </w:t>
      </w:r>
      <w:r w:rsidRPr="00593A6B">
        <w:rPr>
          <w:rFonts w:ascii="Verdana" w:hAnsi="Verdana" w:cs="Arial"/>
          <w:sz w:val="20"/>
        </w:rPr>
        <w:t xml:space="preserve"> de licitação. </w:t>
      </w:r>
    </w:p>
    <w:p w14:paraId="4C37A634" w14:textId="4EFABDED" w:rsidR="003E0AA0" w:rsidRDefault="003E0AA0" w:rsidP="00593A6B">
      <w:pPr>
        <w:spacing w:line="276" w:lineRule="auto"/>
        <w:jc w:val="right"/>
        <w:rPr>
          <w:rFonts w:ascii="Verdana" w:hAnsi="Verdana" w:cs="Arial"/>
          <w:sz w:val="20"/>
        </w:rPr>
      </w:pPr>
    </w:p>
    <w:p w14:paraId="0454FEC6" w14:textId="4BBEA4F5" w:rsidR="00593A6B" w:rsidRDefault="00593A6B" w:rsidP="00593A6B">
      <w:pPr>
        <w:spacing w:line="276" w:lineRule="auto"/>
        <w:jc w:val="right"/>
        <w:rPr>
          <w:rFonts w:ascii="Verdana" w:hAnsi="Verdana" w:cs="Arial"/>
          <w:sz w:val="20"/>
        </w:rPr>
      </w:pPr>
    </w:p>
    <w:p w14:paraId="6BCB193A" w14:textId="6993B82F" w:rsidR="00593A6B" w:rsidRDefault="00593A6B" w:rsidP="00593A6B">
      <w:pPr>
        <w:spacing w:line="276" w:lineRule="auto"/>
        <w:jc w:val="right"/>
        <w:rPr>
          <w:rFonts w:ascii="Verdana" w:hAnsi="Verdana" w:cs="Arial"/>
          <w:sz w:val="20"/>
        </w:rPr>
      </w:pPr>
    </w:p>
    <w:p w14:paraId="630DD57D" w14:textId="77777777" w:rsidR="00593A6B" w:rsidRPr="00593A6B" w:rsidRDefault="00593A6B" w:rsidP="00593A6B">
      <w:pPr>
        <w:spacing w:line="276" w:lineRule="auto"/>
        <w:jc w:val="right"/>
        <w:rPr>
          <w:rFonts w:ascii="Verdana" w:hAnsi="Verdana" w:cs="Arial"/>
          <w:sz w:val="20"/>
        </w:rPr>
      </w:pPr>
    </w:p>
    <w:p w14:paraId="0EE44EBE" w14:textId="77777777" w:rsidR="00593A6B" w:rsidRDefault="00593A6B" w:rsidP="00593A6B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0DEFF176" w14:textId="24C40443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b/>
          <w:bCs/>
          <w:sz w:val="20"/>
        </w:rPr>
        <w:t>17. ADEQUAÇÃO ORÇAMENTÁRIA</w:t>
      </w:r>
    </w:p>
    <w:p w14:paraId="490EE3CE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5B46288E" w14:textId="77777777" w:rsidR="003E0AA0" w:rsidRPr="00593A6B" w:rsidRDefault="003E0AA0" w:rsidP="00593A6B">
      <w:pPr>
        <w:spacing w:line="276" w:lineRule="auto"/>
        <w:jc w:val="both"/>
        <w:rPr>
          <w:rFonts w:ascii="Verdana" w:hAnsi="Verdana"/>
          <w:sz w:val="20"/>
        </w:rPr>
      </w:pPr>
    </w:p>
    <w:p w14:paraId="2D8EBDCF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color w:val="000000"/>
          <w:sz w:val="20"/>
        </w:rPr>
        <w:t>FICHA - FONTE 00422-15000000000 no valor de R$ 2.826,54 (dois mil oitocentos e vinte e seis reais e cinquenta e quatro centavos)</w:t>
      </w:r>
    </w:p>
    <w:p w14:paraId="58146917" w14:textId="77777777" w:rsidR="003E0AA0" w:rsidRPr="00593A6B" w:rsidRDefault="003E0AA0" w:rsidP="00593A6B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739CC32F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/>
          <w:b/>
          <w:bCs/>
          <w:sz w:val="20"/>
        </w:rPr>
        <w:t>18.</w:t>
      </w:r>
      <w:r w:rsidRPr="00593A6B">
        <w:rPr>
          <w:rFonts w:ascii="Verdana" w:hAnsi="Verdana"/>
          <w:sz w:val="20"/>
        </w:rPr>
        <w:t xml:space="preserve"> </w:t>
      </w:r>
      <w:r w:rsidRPr="00593A6B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5FF8DF94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69A61431" w14:textId="77777777" w:rsidR="003E0AA0" w:rsidRPr="00593A6B" w:rsidRDefault="003E0AA0" w:rsidP="00593A6B">
      <w:pPr>
        <w:spacing w:line="276" w:lineRule="auto"/>
        <w:jc w:val="both"/>
        <w:rPr>
          <w:rFonts w:ascii="Verdana" w:hAnsi="Verdana"/>
          <w:sz w:val="20"/>
        </w:rPr>
      </w:pPr>
    </w:p>
    <w:p w14:paraId="768F1526" w14:textId="77777777" w:rsidR="003E0AA0" w:rsidRPr="00593A6B" w:rsidRDefault="00000000" w:rsidP="00593A6B">
      <w:pPr>
        <w:spacing w:line="276" w:lineRule="auto"/>
        <w:jc w:val="right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>São Gabriel da Palha, 30</w:t>
      </w:r>
      <w:r w:rsidRPr="00593A6B">
        <w:rPr>
          <w:rFonts w:ascii="Verdana" w:hAnsi="Verdana"/>
          <w:color w:val="000000"/>
          <w:sz w:val="20"/>
        </w:rPr>
        <w:t xml:space="preserve"> de junho de 2025</w:t>
      </w:r>
    </w:p>
    <w:p w14:paraId="6A2B5747" w14:textId="77777777" w:rsidR="003E0AA0" w:rsidRPr="00593A6B" w:rsidRDefault="003E0AA0" w:rsidP="00593A6B">
      <w:pPr>
        <w:spacing w:line="276" w:lineRule="auto"/>
        <w:jc w:val="right"/>
        <w:rPr>
          <w:rFonts w:ascii="Verdana" w:hAnsi="Verdana"/>
          <w:color w:val="000000"/>
          <w:sz w:val="20"/>
        </w:rPr>
      </w:pPr>
    </w:p>
    <w:p w14:paraId="048E2B87" w14:textId="77777777" w:rsidR="003E0AA0" w:rsidRPr="00593A6B" w:rsidRDefault="003E0AA0" w:rsidP="00593A6B">
      <w:pPr>
        <w:spacing w:line="276" w:lineRule="auto"/>
        <w:jc w:val="both"/>
        <w:rPr>
          <w:rFonts w:ascii="Verdana" w:hAnsi="Verdana"/>
          <w:sz w:val="20"/>
        </w:rPr>
      </w:pPr>
    </w:p>
    <w:p w14:paraId="5D2897B5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b/>
          <w:bCs/>
          <w:sz w:val="20"/>
        </w:rPr>
        <w:t>Elaborado por:</w:t>
      </w:r>
    </w:p>
    <w:p w14:paraId="7950E766" w14:textId="77777777" w:rsidR="003E0AA0" w:rsidRPr="00593A6B" w:rsidRDefault="003E0AA0" w:rsidP="00593A6B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FCA1C6E" w14:textId="77777777" w:rsidR="003E0AA0" w:rsidRPr="00593A6B" w:rsidRDefault="003E0AA0" w:rsidP="00593A6B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7B182D9" w14:textId="77777777" w:rsidR="003E0AA0" w:rsidRPr="00593A6B" w:rsidRDefault="003E0AA0" w:rsidP="00593A6B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FF5A555" w14:textId="77777777" w:rsidR="003E0AA0" w:rsidRPr="00593A6B" w:rsidRDefault="00000000" w:rsidP="00593A6B">
      <w:pPr>
        <w:spacing w:line="276" w:lineRule="auto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>RODOLFO ANTÔNIO DA SILVA NETO</w:t>
      </w:r>
    </w:p>
    <w:p w14:paraId="3DD49A4D" w14:textId="77777777" w:rsidR="003E0AA0" w:rsidRPr="00593A6B" w:rsidRDefault="00000000" w:rsidP="00593A6B">
      <w:pPr>
        <w:spacing w:line="276" w:lineRule="auto"/>
        <w:rPr>
          <w:rFonts w:ascii="Verdana" w:hAnsi="Verdana"/>
          <w:sz w:val="20"/>
        </w:rPr>
      </w:pPr>
      <w:r w:rsidRPr="00593A6B">
        <w:rPr>
          <w:rFonts w:ascii="Verdana" w:hAnsi="Verdana"/>
          <w:sz w:val="20"/>
        </w:rPr>
        <w:t>Agente de Serviços Técnicos – Portaria n° 9.965/2025</w:t>
      </w:r>
    </w:p>
    <w:p w14:paraId="20304F85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>Mat. nº 000406</w:t>
      </w:r>
    </w:p>
    <w:p w14:paraId="78676918" w14:textId="77777777" w:rsidR="003E0AA0" w:rsidRPr="00593A6B" w:rsidRDefault="003E0AA0" w:rsidP="00593A6B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3237BE5F" w14:textId="77777777" w:rsidR="003E0AA0" w:rsidRPr="00593A6B" w:rsidRDefault="003E0AA0" w:rsidP="00593A6B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F8F17B5" w14:textId="77777777" w:rsidR="003E0AA0" w:rsidRPr="00593A6B" w:rsidRDefault="003E0AA0" w:rsidP="00593A6B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78EE259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>RUTH BARBARA DA SILWA NASCIMENTO</w:t>
      </w:r>
    </w:p>
    <w:p w14:paraId="6F8E6478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>Agente de Serviços Técnicos - Decreto n° 4.816/2025.</w:t>
      </w:r>
    </w:p>
    <w:p w14:paraId="44B13E43" w14:textId="77777777" w:rsidR="003E0AA0" w:rsidRPr="00593A6B" w:rsidRDefault="00000000" w:rsidP="00593A6B">
      <w:pPr>
        <w:spacing w:line="276" w:lineRule="auto"/>
        <w:jc w:val="both"/>
        <w:rPr>
          <w:rFonts w:ascii="Verdana" w:hAnsi="Verdana"/>
          <w:sz w:val="20"/>
        </w:rPr>
      </w:pPr>
      <w:r w:rsidRPr="00593A6B">
        <w:rPr>
          <w:rFonts w:ascii="Verdana" w:hAnsi="Verdana" w:cs="Arial"/>
          <w:sz w:val="20"/>
        </w:rPr>
        <w:t>Mat. nº 002983</w:t>
      </w:r>
      <w:bookmarkStart w:id="1" w:name="_Hlk1575167001_Copia_1"/>
      <w:bookmarkStart w:id="2" w:name="art122%252525252525252525252525252525252"/>
      <w:bookmarkStart w:id="3" w:name="art122%252525252525252525252525252525251"/>
      <w:bookmarkStart w:id="4" w:name="art122%252525252525252525252525252525253"/>
      <w:bookmarkStart w:id="5" w:name="art122%252525252525252525252525252525254"/>
      <w:bookmarkStart w:id="6" w:name="art122%252525252525252525252525252525255"/>
      <w:bookmarkEnd w:id="1"/>
      <w:bookmarkEnd w:id="2"/>
      <w:bookmarkEnd w:id="3"/>
      <w:bookmarkEnd w:id="4"/>
      <w:bookmarkEnd w:id="5"/>
      <w:bookmarkEnd w:id="6"/>
    </w:p>
    <w:sectPr w:rsidR="003E0AA0" w:rsidRPr="00593A6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29606" w14:textId="77777777" w:rsidR="00710B74" w:rsidRDefault="00710B74">
      <w:r>
        <w:separator/>
      </w:r>
    </w:p>
  </w:endnote>
  <w:endnote w:type="continuationSeparator" w:id="0">
    <w:p w14:paraId="280E59D1" w14:textId="77777777" w:rsidR="00710B74" w:rsidRDefault="0071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6AA60" w14:textId="77777777" w:rsidR="003E0AA0" w:rsidRDefault="003E0AA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39E05" w14:textId="77777777" w:rsidR="003E0AA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151EB93" w14:textId="77777777" w:rsidR="003E0AA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5F6DE" w14:textId="77777777" w:rsidR="003E0AA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A7C9B21" w14:textId="77777777" w:rsidR="003E0AA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A7EDF" w14:textId="77777777" w:rsidR="00710B74" w:rsidRDefault="00710B74">
      <w:r>
        <w:separator/>
      </w:r>
    </w:p>
  </w:footnote>
  <w:footnote w:type="continuationSeparator" w:id="0">
    <w:p w14:paraId="0C440F3D" w14:textId="77777777" w:rsidR="00710B74" w:rsidRDefault="00710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968C8" w14:textId="77777777" w:rsidR="003E0AA0" w:rsidRDefault="003E0AA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843F7" w14:textId="77777777" w:rsidR="003E0AA0" w:rsidRDefault="003E0AA0">
    <w:pPr>
      <w:rPr>
        <w:rFonts w:ascii="Verdana" w:hAnsi="Verdana"/>
        <w:sz w:val="26"/>
        <w:szCs w:val="26"/>
      </w:rPr>
    </w:pPr>
  </w:p>
  <w:p w14:paraId="08B42E94" w14:textId="77777777" w:rsidR="003E0AA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6192" behindDoc="1" locked="0" layoutInCell="0" allowOverlap="1" wp14:anchorId="37D354D8" wp14:editId="416ABB8F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36BA110" w14:textId="77777777" w:rsidR="003E0AA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530E8641" w14:textId="77777777" w:rsidR="003E0AA0" w:rsidRDefault="003E0AA0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67515" w14:textId="77777777" w:rsidR="003E0AA0" w:rsidRDefault="003E0AA0">
    <w:pPr>
      <w:rPr>
        <w:rFonts w:ascii="Verdana" w:hAnsi="Verdana"/>
        <w:sz w:val="26"/>
        <w:szCs w:val="26"/>
      </w:rPr>
    </w:pPr>
  </w:p>
  <w:p w14:paraId="2016838B" w14:textId="77777777" w:rsidR="003E0AA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66432" behindDoc="1" locked="0" layoutInCell="0" allowOverlap="1" wp14:anchorId="36AA35AA" wp14:editId="3AD996FF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AC127F7" w14:textId="77777777" w:rsidR="003E0AA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F26F89B" w14:textId="77777777" w:rsidR="003E0AA0" w:rsidRDefault="003E0AA0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AA0"/>
    <w:rsid w:val="003E0AA0"/>
    <w:rsid w:val="00593A6B"/>
    <w:rsid w:val="0071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36A81"/>
  <w15:docId w15:val="{395E45E3-0573-4C1A-99BA-E2ECB614A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spacing w:after="75" w:line="276" w:lineRule="auto"/>
      <w:ind w:left="576" w:firstLine="708"/>
      <w:jc w:val="both"/>
      <w:outlineLvl w:val="1"/>
    </w:pPr>
    <w:rPr>
      <w:rFonts w:ascii="Arial" w:hAnsi="Arial" w:cs="Arial"/>
      <w:bCs/>
      <w:sz w:val="22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ormal1">
    <w:name w:val="normal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10</Pages>
  <Words>4374</Words>
  <Characters>23624</Characters>
  <Application>Microsoft Office Word</Application>
  <DocSecurity>0</DocSecurity>
  <Lines>196</Lines>
  <Paragraphs>55</Paragraphs>
  <ScaleCrop>false</ScaleCrop>
  <Company/>
  <LinksUpToDate>false</LinksUpToDate>
  <CharactersWithSpaces>27943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173</cp:revision>
  <dcterms:created xsi:type="dcterms:W3CDTF">2025-09-09T14:00:00Z</dcterms:created>
  <dcterms:modified xsi:type="dcterms:W3CDTF">2025-09-09T14:03:00Z</dcterms:modified>
  <dc:language>pt-BR</dc:language>
</cp:coreProperties>
</file>